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AA72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AE1293">
        <w:rPr>
          <w:rFonts w:hint="eastAsia"/>
          <w:sz w:val="24"/>
          <w:szCs w:val="24"/>
        </w:rPr>
        <w:t>別紙</w:t>
      </w:r>
      <w:r w:rsidR="0000386D">
        <w:rPr>
          <w:rFonts w:hint="eastAsia"/>
          <w:sz w:val="24"/>
          <w:szCs w:val="24"/>
        </w:rPr>
        <w:t>２</w:t>
      </w:r>
      <w:r w:rsidRPr="00A47E1F">
        <w:rPr>
          <w:rFonts w:hint="eastAsia"/>
          <w:sz w:val="24"/>
          <w:szCs w:val="24"/>
        </w:rPr>
        <w:t>）</w:t>
      </w:r>
      <w:bookmarkEnd w:id="0"/>
    </w:p>
    <w:p w14:paraId="02FAD021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6B0F2713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3F5B00BC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21380E61" w14:textId="77777777" w:rsidR="00E36055" w:rsidRPr="00044E41" w:rsidRDefault="0000386D" w:rsidP="00E36055">
      <w:pPr>
        <w:ind w:firstLine="1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要求水準書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資料送付</w:t>
      </w:r>
      <w:r w:rsidR="00AE1293" w:rsidRPr="00044E41">
        <w:rPr>
          <w:rFonts w:hint="eastAsia"/>
          <w:color w:val="000000"/>
          <w:sz w:val="28"/>
          <w:szCs w:val="28"/>
        </w:rPr>
        <w:t>申込書</w:t>
      </w:r>
    </w:p>
    <w:p w14:paraId="7E8C7028" w14:textId="77777777" w:rsidR="00E36055" w:rsidRPr="00021B3A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6CB7B553" w14:textId="77777777" w:rsidR="00E36055" w:rsidRPr="0000386D" w:rsidRDefault="0000386D" w:rsidP="00E36055">
      <w:pPr>
        <w:rPr>
          <w:rFonts w:ascii="ＭＳ 明朝" w:hAnsi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東京大学(本郷)</w:t>
      </w:r>
      <w:r w:rsidRPr="0000386D">
        <w:rPr>
          <w:rFonts w:ascii="ＭＳ 明朝" w:hAnsi="ＭＳ 明朝" w:hint="eastAsia"/>
          <w:color w:val="000000"/>
          <w:sz w:val="24"/>
          <w:szCs w:val="24"/>
        </w:rPr>
        <w:t>クリニカルリサーチセンター施設整備事業</w:t>
      </w:r>
    </w:p>
    <w:p w14:paraId="5EB428A9" w14:textId="77777777" w:rsidR="00E36055" w:rsidRPr="0000386D" w:rsidRDefault="0000386D" w:rsidP="00AE1293">
      <w:pPr>
        <w:rPr>
          <w:rFonts w:ascii="ＭＳ 明朝" w:hAnsi="ＭＳ 明朝" w:hint="eastAsia"/>
          <w:color w:val="000000"/>
          <w:kern w:val="0"/>
          <w:sz w:val="24"/>
          <w:szCs w:val="24"/>
        </w:rPr>
      </w:pPr>
      <w:r w:rsidRPr="0000386D">
        <w:rPr>
          <w:rFonts w:hint="eastAsia"/>
          <w:color w:val="000000"/>
          <w:sz w:val="24"/>
          <w:szCs w:val="24"/>
        </w:rPr>
        <w:t>要求水準書</w:t>
      </w:r>
      <w:r w:rsidRPr="0000386D">
        <w:rPr>
          <w:rFonts w:hint="eastAsia"/>
          <w:color w:val="000000"/>
          <w:sz w:val="24"/>
          <w:szCs w:val="24"/>
        </w:rPr>
        <w:t>(</w:t>
      </w:r>
      <w:r w:rsidRPr="0000386D">
        <w:rPr>
          <w:rFonts w:hint="eastAsia"/>
          <w:color w:val="000000"/>
          <w:sz w:val="24"/>
          <w:szCs w:val="24"/>
        </w:rPr>
        <w:t>案</w:t>
      </w:r>
      <w:r w:rsidRPr="0000386D">
        <w:rPr>
          <w:rFonts w:hint="eastAsia"/>
          <w:color w:val="000000"/>
          <w:sz w:val="24"/>
          <w:szCs w:val="24"/>
        </w:rPr>
        <w:t>)</w:t>
      </w:r>
      <w:r w:rsidRPr="0000386D">
        <w:rPr>
          <w:rFonts w:hint="eastAsia"/>
          <w:color w:val="000000"/>
          <w:sz w:val="24"/>
          <w:szCs w:val="24"/>
        </w:rPr>
        <w:t>資料</w:t>
      </w:r>
      <w:r w:rsidRPr="0000386D">
        <w:rPr>
          <w:rFonts w:hint="eastAsia"/>
          <w:color w:val="000000"/>
          <w:sz w:val="24"/>
          <w:szCs w:val="24"/>
        </w:rPr>
        <w:t>4</w:t>
      </w:r>
      <w:r w:rsidRPr="0000386D">
        <w:rPr>
          <w:rFonts w:hint="eastAsia"/>
          <w:color w:val="000000"/>
          <w:sz w:val="24"/>
          <w:szCs w:val="24"/>
        </w:rPr>
        <w:t>～</w:t>
      </w:r>
      <w:r w:rsidRPr="0000386D">
        <w:rPr>
          <w:rFonts w:hint="eastAsia"/>
          <w:color w:val="000000"/>
          <w:sz w:val="24"/>
          <w:szCs w:val="24"/>
        </w:rPr>
        <w:t>6</w:t>
      </w:r>
      <w:r w:rsidRPr="0000386D">
        <w:rPr>
          <w:rFonts w:hint="eastAsia"/>
          <w:color w:val="000000"/>
          <w:sz w:val="24"/>
          <w:szCs w:val="24"/>
        </w:rPr>
        <w:t>，</w:t>
      </w:r>
      <w:r w:rsidRPr="0000386D">
        <w:rPr>
          <w:rFonts w:hint="eastAsia"/>
          <w:color w:val="000000"/>
          <w:sz w:val="24"/>
          <w:szCs w:val="24"/>
        </w:rPr>
        <w:t>9</w:t>
      </w:r>
      <w:r w:rsidRPr="0000386D">
        <w:rPr>
          <w:rFonts w:hint="eastAsia"/>
          <w:color w:val="000000"/>
          <w:sz w:val="24"/>
          <w:szCs w:val="24"/>
        </w:rPr>
        <w:t>～</w:t>
      </w:r>
      <w:r w:rsidRPr="0000386D">
        <w:rPr>
          <w:rFonts w:hint="eastAsia"/>
          <w:color w:val="000000"/>
          <w:sz w:val="24"/>
          <w:szCs w:val="24"/>
        </w:rPr>
        <w:t>12</w:t>
      </w:r>
      <w:r w:rsidRPr="0000386D">
        <w:rPr>
          <w:rFonts w:hint="eastAsia"/>
          <w:color w:val="000000"/>
          <w:sz w:val="24"/>
          <w:szCs w:val="24"/>
        </w:rPr>
        <w:t>の</w:t>
      </w:r>
      <w:r w:rsidRPr="0000386D">
        <w:rPr>
          <w:rFonts w:ascii="ＭＳ 明朝" w:hAnsi="ＭＳ 明朝" w:hint="eastAsia"/>
          <w:color w:val="000000"/>
          <w:kern w:val="0"/>
          <w:sz w:val="24"/>
          <w:szCs w:val="24"/>
        </w:rPr>
        <w:t>送付</w:t>
      </w:r>
      <w:r w:rsidR="00FC29F0" w:rsidRPr="0000386D">
        <w:rPr>
          <w:rFonts w:ascii="ＭＳ 明朝" w:hAnsi="ＭＳ 明朝" w:hint="eastAsia"/>
          <w:color w:val="000000"/>
          <w:kern w:val="0"/>
          <w:sz w:val="24"/>
          <w:szCs w:val="24"/>
        </w:rPr>
        <w:t>を申し込みます。</w:t>
      </w:r>
    </w:p>
    <w:p w14:paraId="4088D0CF" w14:textId="77777777" w:rsidR="00E36055" w:rsidRPr="00665FE4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5496F064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5BBF60E0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57F45CBF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726DB3F1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3D91007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7ECBFB1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694DABC2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759D231A" w14:textId="77777777" w:rsidR="00E36055" w:rsidRPr="00665FE4" w:rsidRDefault="00837796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285894B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74261F4F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3C320AB" w14:textId="77777777" w:rsidR="00E36055" w:rsidRPr="00665FE4" w:rsidRDefault="00837796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4FC92F3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1264746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758C05F8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17CDE711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4C33652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48928F0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5CF4573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00EE9D90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7007B0FE" w14:textId="77777777" w:rsidR="00E36055" w:rsidRPr="00665FE4" w:rsidRDefault="0000386D" w:rsidP="0000386D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資料送付先アドレス</w:t>
            </w:r>
          </w:p>
        </w:tc>
        <w:tc>
          <w:tcPr>
            <w:tcW w:w="2945" w:type="pct"/>
            <w:vAlign w:val="center"/>
          </w:tcPr>
          <w:p w14:paraId="721DEBDE" w14:textId="77777777" w:rsidR="00E36055" w:rsidRPr="00665FE4" w:rsidRDefault="0000386D" w:rsidP="0000386D">
            <w:pPr>
              <w:spacing w:beforeLines="50" w:before="181" w:afterLines="50" w:after="181"/>
              <w:ind w:firstLineChars="1000" w:firstLine="2000"/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＠</w:t>
            </w:r>
          </w:p>
        </w:tc>
      </w:tr>
    </w:tbl>
    <w:p w14:paraId="5D1F3ECE" w14:textId="77777777" w:rsidR="0000386D" w:rsidRDefault="0000386D" w:rsidP="00E7264C">
      <w:pPr>
        <w:pStyle w:val="a1"/>
        <w:ind w:firstLineChars="0" w:firstLine="0"/>
        <w:rPr>
          <w:rFonts w:hint="eastAsia"/>
          <w:color w:val="000000"/>
        </w:rPr>
      </w:pPr>
    </w:p>
    <w:p w14:paraId="12B94619" w14:textId="77777777" w:rsidR="00021B3A" w:rsidRDefault="00021B3A" w:rsidP="00021B3A">
      <w:pPr>
        <w:pStyle w:val="a1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：本様式は、電子メールのファイル添付にて以下に提出してください。</w:t>
      </w:r>
    </w:p>
    <w:p w14:paraId="68C2E32E" w14:textId="77777777" w:rsidR="00021B3A" w:rsidRDefault="00021B3A" w:rsidP="00021B3A">
      <w:pPr>
        <w:wordWrap w:val="0"/>
        <w:autoSpaceDE w:val="0"/>
        <w:autoSpaceDN w:val="0"/>
        <w:ind w:leftChars="200" w:left="630" w:hangingChars="100" w:hanging="210"/>
        <w:rPr>
          <w:rFonts w:hAnsi="ＭＳ 明朝" w:hint="eastAsia"/>
        </w:rPr>
      </w:pPr>
      <w:r>
        <w:rPr>
          <w:rFonts w:hint="eastAsia"/>
          <w:color w:val="000000"/>
        </w:rPr>
        <w:t xml:space="preserve">　提出先：</w:t>
      </w:r>
      <w:r w:rsidRPr="004F0C1A">
        <w:rPr>
          <w:rFonts w:hAnsi="ＭＳ 明朝" w:hint="eastAsia"/>
        </w:rPr>
        <w:t>国立大学法人東京大学本部施設企画課事業企画・地域連携チーム</w:t>
      </w:r>
    </w:p>
    <w:p w14:paraId="17923B19" w14:textId="77777777" w:rsidR="00021B3A" w:rsidRPr="00021B3A" w:rsidRDefault="00021B3A" w:rsidP="00021B3A">
      <w:pPr>
        <w:wordWrap w:val="0"/>
        <w:autoSpaceDE w:val="0"/>
        <w:autoSpaceDN w:val="0"/>
        <w:ind w:leftChars="300" w:left="630"/>
        <w:rPr>
          <w:rFonts w:hAnsi="ＭＳ 明朝" w:hint="eastAsia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5FF1EA53" w14:textId="77777777" w:rsidR="00FE05AB" w:rsidRPr="00021B3A" w:rsidRDefault="00FE05AB" w:rsidP="00021B3A">
      <w:pPr>
        <w:pStyle w:val="a1"/>
        <w:ind w:firstLineChars="0" w:firstLine="0"/>
        <w:rPr>
          <w:color w:val="000000"/>
        </w:rPr>
      </w:pPr>
      <w:r>
        <w:rPr>
          <w:rFonts w:hint="eastAsia"/>
          <w:color w:val="000000"/>
        </w:rPr>
        <w:t>※</w:t>
      </w:r>
      <w:r w:rsidR="00021B3A">
        <w:rPr>
          <w:rFonts w:hint="eastAsia"/>
          <w:color w:val="000000"/>
        </w:rPr>
        <w:t>2</w:t>
      </w:r>
      <w:r w:rsidR="000A15D9">
        <w:rPr>
          <w:rFonts w:hint="eastAsia"/>
          <w:color w:val="000000"/>
        </w:rPr>
        <w:t>：</w:t>
      </w:r>
      <w:r w:rsidR="0000386D">
        <w:rPr>
          <w:rFonts w:hint="eastAsia"/>
          <w:color w:val="000000"/>
        </w:rPr>
        <w:t>資料を受領された際は、</w:t>
      </w:r>
      <w:r w:rsidR="000A15D9">
        <w:rPr>
          <w:rFonts w:hint="eastAsia"/>
          <w:color w:val="000000"/>
        </w:rPr>
        <w:t>電子メール</w:t>
      </w:r>
      <w:r w:rsidR="00021B3A">
        <w:rPr>
          <w:rFonts w:hint="eastAsia"/>
          <w:color w:val="000000"/>
        </w:rPr>
        <w:t>にて上</w:t>
      </w:r>
      <w:r w:rsidR="0000386D">
        <w:rPr>
          <w:rFonts w:hint="eastAsia"/>
          <w:color w:val="000000"/>
        </w:rPr>
        <w:t>記までご連絡ください。</w:t>
      </w:r>
      <w:r w:rsidR="00021B3A" w:rsidRPr="00FE05AB">
        <w:rPr>
          <w:rFonts w:hAnsi="ＭＳ 明朝"/>
        </w:rPr>
        <w:t xml:space="preserve"> </w:t>
      </w:r>
    </w:p>
    <w:p w14:paraId="5EB74D7D" w14:textId="77777777" w:rsidR="00FE05AB" w:rsidRPr="00FE05AB" w:rsidRDefault="0000386D" w:rsidP="00E7264C">
      <w:pPr>
        <w:pStyle w:val="a1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 w:rsidR="00021B3A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：申込期間は平成</w:t>
      </w:r>
      <w:r>
        <w:rPr>
          <w:rFonts w:hint="eastAsia"/>
          <w:color w:val="000000"/>
        </w:rPr>
        <w:t>23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18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火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から入札公告時までとします。</w:t>
      </w:r>
    </w:p>
    <w:sectPr w:rsidR="00FE05AB" w:rsidRPr="00FE05AB">
      <w:footerReference w:type="default" r:id="rId9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D1147" w14:textId="77777777" w:rsidR="00031B43" w:rsidRDefault="00031B43">
      <w:r>
        <w:separator/>
      </w:r>
    </w:p>
  </w:endnote>
  <w:endnote w:type="continuationSeparator" w:id="0">
    <w:p w14:paraId="39A64DC8" w14:textId="77777777" w:rsidR="00031B43" w:rsidRDefault="000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A319" w14:textId="77777777" w:rsidR="0000386D" w:rsidRDefault="0000386D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49E5C" w14:textId="77777777" w:rsidR="00031B43" w:rsidRDefault="00031B43">
      <w:r>
        <w:separator/>
      </w:r>
    </w:p>
  </w:footnote>
  <w:footnote w:type="continuationSeparator" w:id="0">
    <w:p w14:paraId="2F706B9E" w14:textId="77777777" w:rsidR="00031B43" w:rsidRDefault="0003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386D"/>
    <w:rsid w:val="00004813"/>
    <w:rsid w:val="00021B3A"/>
    <w:rsid w:val="000265DE"/>
    <w:rsid w:val="00030FC9"/>
    <w:rsid w:val="00031389"/>
    <w:rsid w:val="00031B43"/>
    <w:rsid w:val="00040761"/>
    <w:rsid w:val="00044E41"/>
    <w:rsid w:val="00050B7E"/>
    <w:rsid w:val="00053F5A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15D9"/>
    <w:rsid w:val="000A4E24"/>
    <w:rsid w:val="000A58C1"/>
    <w:rsid w:val="000B2F2B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61902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32C7"/>
    <w:rsid w:val="00367B7F"/>
    <w:rsid w:val="003706D4"/>
    <w:rsid w:val="00380279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208D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07A5A"/>
    <w:rsid w:val="004179B2"/>
    <w:rsid w:val="00420F5D"/>
    <w:rsid w:val="00421662"/>
    <w:rsid w:val="004225F8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B1FFA"/>
    <w:rsid w:val="004B42CF"/>
    <w:rsid w:val="004B5623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39EA"/>
    <w:rsid w:val="005E598F"/>
    <w:rsid w:val="005E607D"/>
    <w:rsid w:val="005E656B"/>
    <w:rsid w:val="005E7D81"/>
    <w:rsid w:val="005F0C26"/>
    <w:rsid w:val="005F5897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B2B68"/>
    <w:rsid w:val="006C126C"/>
    <w:rsid w:val="006C69A5"/>
    <w:rsid w:val="006D0AF6"/>
    <w:rsid w:val="006D5FB6"/>
    <w:rsid w:val="006D60AB"/>
    <w:rsid w:val="006F3B68"/>
    <w:rsid w:val="0070143D"/>
    <w:rsid w:val="007164BC"/>
    <w:rsid w:val="00716DF9"/>
    <w:rsid w:val="00724274"/>
    <w:rsid w:val="00725871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3196"/>
    <w:rsid w:val="00807442"/>
    <w:rsid w:val="0083348A"/>
    <w:rsid w:val="00837796"/>
    <w:rsid w:val="00841936"/>
    <w:rsid w:val="0084500F"/>
    <w:rsid w:val="00846CE9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10434"/>
    <w:rsid w:val="00910549"/>
    <w:rsid w:val="00911B31"/>
    <w:rsid w:val="0092166A"/>
    <w:rsid w:val="009227F6"/>
    <w:rsid w:val="0092693C"/>
    <w:rsid w:val="0093194F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20714"/>
    <w:rsid w:val="00A22FC3"/>
    <w:rsid w:val="00A232E2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1293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160D"/>
    <w:rsid w:val="00B3249E"/>
    <w:rsid w:val="00B42815"/>
    <w:rsid w:val="00B42951"/>
    <w:rsid w:val="00B507A2"/>
    <w:rsid w:val="00B516F0"/>
    <w:rsid w:val="00B544F4"/>
    <w:rsid w:val="00B555C4"/>
    <w:rsid w:val="00B56AC5"/>
    <w:rsid w:val="00B63AE3"/>
    <w:rsid w:val="00B66261"/>
    <w:rsid w:val="00B730CA"/>
    <w:rsid w:val="00B84631"/>
    <w:rsid w:val="00B862C5"/>
    <w:rsid w:val="00B96CA4"/>
    <w:rsid w:val="00BA048A"/>
    <w:rsid w:val="00BB2A3F"/>
    <w:rsid w:val="00BB3F69"/>
    <w:rsid w:val="00BB6C38"/>
    <w:rsid w:val="00BC04EB"/>
    <w:rsid w:val="00BC49F1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275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42D0"/>
    <w:rsid w:val="00D66182"/>
    <w:rsid w:val="00D77070"/>
    <w:rsid w:val="00D77818"/>
    <w:rsid w:val="00D77DC5"/>
    <w:rsid w:val="00D806A3"/>
    <w:rsid w:val="00D81020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036E7"/>
    <w:rsid w:val="00E11B1F"/>
    <w:rsid w:val="00E306B7"/>
    <w:rsid w:val="00E31639"/>
    <w:rsid w:val="00E31747"/>
    <w:rsid w:val="00E340AA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7F5A"/>
    <w:rsid w:val="00E916BE"/>
    <w:rsid w:val="00E93A9E"/>
    <w:rsid w:val="00E95ED0"/>
    <w:rsid w:val="00EA493A"/>
    <w:rsid w:val="00EC1844"/>
    <w:rsid w:val="00EC3F5A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86C7B"/>
    <w:rsid w:val="00F93330"/>
    <w:rsid w:val="00F93781"/>
    <w:rsid w:val="00F94604"/>
    <w:rsid w:val="00FA1B60"/>
    <w:rsid w:val="00FB50C0"/>
    <w:rsid w:val="00FB7940"/>
    <w:rsid w:val="00FC0B4C"/>
    <w:rsid w:val="00FC16AA"/>
    <w:rsid w:val="00FC29F0"/>
    <w:rsid w:val="00FC384C"/>
    <w:rsid w:val="00FD17DE"/>
    <w:rsid w:val="00FD380E"/>
    <w:rsid w:val="00FD78F4"/>
    <w:rsid w:val="00FE05AB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5C54B17"/>
  <w15:chartTrackingRefBased/>
  <w15:docId w15:val="{2A0A43E6-B480-4928-BC52-59201CCB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DD0D-8D90-45E2-B9C9-B5DE2CB2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0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383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2011-10-18T02:47:00Z</cp:lastPrinted>
  <dcterms:created xsi:type="dcterms:W3CDTF">2020-12-22T04:58:00Z</dcterms:created>
  <dcterms:modified xsi:type="dcterms:W3CDTF">2020-12-22T04:58:00Z</dcterms:modified>
  <cp:category>入札説明書</cp:category>
</cp:coreProperties>
</file>